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BAF6A3">
      <w:r>
        <w:rPr>
          <w:rFonts w:hint="default"/>
        </w:rPr>
        <w:t>►Rated Power:60KW</w:t>
      </w:r>
      <w:r>
        <w:rPr>
          <w:rFonts w:hint="default"/>
        </w:rPr>
        <w:br w:type="textWrapping"/>
      </w:r>
      <w:r>
        <w:rPr>
          <w:rFonts w:hint="default"/>
        </w:rPr>
        <w:t>►Input:AC 400V±15% 3-phase, 50/60Hz</w:t>
      </w:r>
      <w:r>
        <w:rPr>
          <w:rFonts w:hint="default"/>
        </w:rPr>
        <w:br w:type="textWrapping"/>
      </w:r>
      <w:r>
        <w:rPr>
          <w:rFonts w:hint="default"/>
        </w:rPr>
        <w:t>►Output:200-1000V, Maximum 200A</w:t>
      </w:r>
      <w:r>
        <w:rPr>
          <w:rFonts w:hint="default"/>
        </w:rPr>
        <w:br w:type="textWrapping"/>
      </w:r>
      <w:r>
        <w:rPr>
          <w:rFonts w:hint="default"/>
        </w:rPr>
        <w:t>►Interface:CCS 2(single gun)</w:t>
      </w:r>
      <w:r>
        <w:rPr>
          <w:rFonts w:hint="default"/>
        </w:rPr>
        <w:br w:type="textWrapping"/>
      </w:r>
      <w:r>
        <w:rPr>
          <w:rFonts w:hint="default"/>
        </w:rPr>
        <w:t>►Ingress Protection:IP54</w:t>
      </w:r>
      <w:bookmarkStart w:id="0" w:name="_GoBack"/>
      <w:bookmarkEnd w:id="0"/>
      <w:r>
        <w:rPr>
          <w:rFonts w:hint="default"/>
        </w:rPr>
        <w:br w:type="textWrapping"/>
      </w:r>
      <w:r>
        <w:rPr>
          <w:rFonts w:hint="default"/>
        </w:rPr>
        <w:t>►Display:10.1 inch LCD Touch Screen, status light(Blue, red, green)</w:t>
      </w:r>
      <w:r>
        <w:rPr>
          <w:rFonts w:hint="default"/>
        </w:rPr>
        <w:br w:type="textWrapping"/>
      </w:r>
      <w:r>
        <w:rPr>
          <w:rFonts w:hint="default"/>
        </w:rPr>
        <w:t>►Protocol:OCPP1.6Json</w:t>
      </w:r>
      <w:r>
        <w:rPr>
          <w:rFonts w:hint="default"/>
        </w:rPr>
        <w:br w:type="textWrapping"/>
      </w:r>
      <w:r>
        <w:rPr>
          <w:rFonts w:hint="default"/>
        </w:rPr>
        <w:t>►Communication:RFID sensing/4G/Ethernet</w:t>
      </w:r>
      <w:r>
        <w:rPr>
          <w:rFonts w:hint="default"/>
        </w:rPr>
        <w:br w:type="textWrapping"/>
      </w:r>
      <w:r>
        <w:rPr>
          <w:rFonts w:hint="default"/>
        </w:rPr>
        <w:t>►RCD:AC 30mA, DC 6mA</w:t>
      </w:r>
      <w:r>
        <w:rPr>
          <w:rFonts w:hint="default"/>
        </w:rPr>
        <w:br w:type="textWrapping"/>
      </w:r>
      <w:r>
        <w:rPr>
          <w:rFonts w:hint="default"/>
        </w:rPr>
        <w:t>►Operating Temperature:-30°C to 55°C</w:t>
      </w:r>
      <w:r>
        <w:rPr>
          <w:rFonts w:hint="default"/>
        </w:rPr>
        <w:br w:type="textWrapping"/>
      </w:r>
      <w:r>
        <w:rPr>
          <w:rFonts w:hint="default"/>
        </w:rPr>
        <w:t>►Cooling Method:Fan cooling</w:t>
      </w:r>
      <w:r>
        <w:rPr>
          <w:rFonts w:hint="default"/>
        </w:rPr>
        <w:br w:type="textWrapping"/>
      </w:r>
      <w:r>
        <w:rPr>
          <w:rFonts w:hint="default"/>
        </w:rPr>
        <w:t>►Protection system:Short Circuit,overload,over-temperature,leakage,over/under voltage,over current</w:t>
      </w:r>
      <w:r>
        <w:rPr>
          <w:rFonts w:hint="default"/>
        </w:rPr>
        <w:br w:type="textWrapping"/>
      </w:r>
      <w:r>
        <w:rPr>
          <w:rFonts w:hint="default"/>
        </w:rPr>
        <w:t>Emergency stop protection</w:t>
      </w:r>
      <w:r>
        <w:rPr>
          <w:rFonts w:hint="default"/>
        </w:rPr>
        <w:br w:type="textWrapping"/>
      </w:r>
      <w:r>
        <w:rPr>
          <w:rFonts w:hint="default"/>
        </w:rPr>
        <w:t>►Package:machine with 2 5m charging gun cables, tools&amp;screws,2 RFID cards, user manual, certificate of conformity, factory inspection report</w:t>
      </w:r>
      <w:r>
        <w:rPr>
          <w:rFonts w:hint="default"/>
        </w:rPr>
        <w:br w:type="textWrapping"/>
      </w:r>
      <w:r>
        <w:rPr>
          <w:rFonts w:hint="default"/>
        </w:rPr>
        <w:t>►Dimensions: 1040 mm x 500 mm x 1940 mm</w:t>
      </w:r>
      <w:r>
        <w:rPr>
          <w:rFonts w:hint="default"/>
        </w:rPr>
        <w:br w:type="textWrapping"/>
      </w:r>
      <w:r>
        <w:rPr>
          <w:rFonts w:hint="default"/>
        </w:rPr>
        <w:t>►Packing size: 1240 mm x 700 mm x 2190 mm</w:t>
      </w:r>
      <w:r>
        <w:rPr>
          <w:rFonts w:hint="default"/>
        </w:rPr>
        <w:br w:type="textWrapping"/>
      </w:r>
      <w:r>
        <w:rPr>
          <w:rFonts w:hint="default"/>
        </w:rPr>
        <w:t>►Gross Weight: 377 kg</w:t>
      </w:r>
    </w:p>
    <w:p w14:paraId="22078FDA">
      <w:pPr>
        <w:rPr>
          <w:rFonts w:hint="default"/>
        </w:rPr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"https://rhevcharger.com/contact" \t "https://rhevcharger.com/_blank" </w:instrText>
      </w:r>
      <w:r>
        <w:rPr>
          <w:rFonts w:hint="default"/>
          <w:lang w:val="en-US" w:eastAsia="zh-CN"/>
        </w:rPr>
        <w:fldChar w:fldCharType="separate"/>
      </w:r>
      <w:r>
        <w:rPr>
          <w:rFonts w:hint="default"/>
        </w:rPr>
        <w:t>Contact US</w:t>
      </w:r>
      <w:r>
        <w:rPr>
          <w:rFonts w:hint="default"/>
          <w:lang w:val="en-US" w:eastAsia="zh-CN"/>
        </w:rPr>
        <w:fldChar w:fldCharType="end"/>
      </w:r>
    </w:p>
    <w:p w14:paraId="57068087"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"https://www.linkedin.com/company/ruihua-ev-charger-manufacturer" \t "https://rhevcharger.com/_blank" </w:instrText>
      </w:r>
      <w:r>
        <w:rPr>
          <w:rFonts w:hint="default"/>
        </w:rPr>
        <w:fldChar w:fldCharType="separate"/>
      </w:r>
      <w:r>
        <w:rPr>
          <w:rFonts w:hint="default"/>
        </w:rPr>
        <w:fldChar w:fldCharType="end"/>
      </w:r>
    </w:p>
    <w:p w14:paraId="31F391E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74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649</Characters>
  <Lines>0</Lines>
  <Paragraphs>0</Paragraphs>
  <TotalTime>0</TotalTime>
  <ScaleCrop>false</ScaleCrop>
  <LinksUpToDate>false</LinksUpToDate>
  <CharactersWithSpaces>719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2026-09-17T02:15:30Z</dcterms:created>
  <dc:creator>Administrator</dc:creator>
  <cp:lastModifiedBy>Yin</cp:lastModifiedBy>
  <dcterms:modified xsi:type="dcterms:W3CDTF">2026-09-17T02:15:40Z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eyJoZGlkIjoiZGVkOTYzNjc3NDJiNTMzYWEyYjI1ODMyNDMyZTRmMjUiLCJ1c2VySWQiOiIxMTMzNzQ1NzQxIn0=</vt:lpwstr>
  </property>
  <property fmtid="{D5CDD505-2E9C-101B-9397-08002B2CF9AE}" pid="4" name="ICV">
    <vt:lpwstr>3F62320AC12F44EC9A1A7CBA84AADD08_12</vt:lpwstr>
  </property>
</Properties>
</file>